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Яровое —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42.22.008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Яровое, Алтайский край, г. Яровое, ул. Кулундинская, 54-Б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Подойниково, а/д К-08 Крутиха - Панкрушиха - Хабары - Славгород - граница Республики Казахстан, 50км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01К-90 а/д "Славгород - 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Панкрушихинская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 «Павловск - Камень-на-Оби -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 «120 км. а/д 50К-17 р – Камень-на Оби»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50К-17Р «Новосибирск – Кочки – Павлодар»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Ордынское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 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 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Ордынское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50К-17Р «Новосибирск – Кочки – Павлодар»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 «120 км. а/д 50К-17 р – Камень-на Оби»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 «Павловск - Камень-на-Оби -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Панкрушихинская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01К-90 а/д "Славгород - 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